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A4" w:rsidRPr="006E6993" w:rsidRDefault="006E6993" w:rsidP="006E69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993">
        <w:rPr>
          <w:rFonts w:ascii="Times New Roman" w:hAnsi="Times New Roman" w:cs="Times New Roman"/>
          <w:b/>
          <w:sz w:val="28"/>
          <w:szCs w:val="28"/>
        </w:rPr>
        <w:t>Секция «</w:t>
      </w:r>
      <w:r w:rsidR="006A328F">
        <w:rPr>
          <w:rFonts w:ascii="Times New Roman" w:hAnsi="Times New Roman" w:cs="Times New Roman"/>
          <w:b/>
          <w:sz w:val="28"/>
          <w:szCs w:val="28"/>
        </w:rPr>
        <w:t>Чудеса из шкатулки</w:t>
      </w:r>
      <w:r w:rsidRPr="006E6993">
        <w:rPr>
          <w:rFonts w:ascii="Times New Roman" w:hAnsi="Times New Roman" w:cs="Times New Roman"/>
          <w:b/>
          <w:sz w:val="28"/>
          <w:szCs w:val="28"/>
        </w:rPr>
        <w:t>»</w:t>
      </w:r>
      <w:r w:rsidR="006969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599"/>
        <w:gridCol w:w="1600"/>
        <w:gridCol w:w="3296"/>
        <w:gridCol w:w="7229"/>
        <w:gridCol w:w="2890"/>
      </w:tblGrid>
      <w:tr w:rsidR="006E6993" w:rsidRPr="006E6993" w:rsidTr="00D63E06">
        <w:trPr>
          <w:trHeight w:val="917"/>
        </w:trPr>
        <w:tc>
          <w:tcPr>
            <w:tcW w:w="599" w:type="dxa"/>
          </w:tcPr>
          <w:p w:rsidR="006E6993" w:rsidRPr="006E6993" w:rsidRDefault="006E69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600" w:type="dxa"/>
          </w:tcPr>
          <w:p w:rsidR="006E6993" w:rsidRPr="006E6993" w:rsidRDefault="006E6993" w:rsidP="006A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3296" w:type="dxa"/>
          </w:tcPr>
          <w:p w:rsidR="006E6993" w:rsidRPr="006E6993" w:rsidRDefault="006E6993" w:rsidP="006A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7229" w:type="dxa"/>
          </w:tcPr>
          <w:p w:rsidR="006E6993" w:rsidRPr="006E6993" w:rsidRDefault="006E6993" w:rsidP="006A3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993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890" w:type="dxa"/>
          </w:tcPr>
          <w:p w:rsidR="006E6993" w:rsidRDefault="00D63E06" w:rsidP="006A32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Результат</w:t>
            </w:r>
          </w:p>
          <w:p w:rsidR="00D63E06" w:rsidRPr="0069699A" w:rsidRDefault="00D63E06" w:rsidP="006A328F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6E6993" w:rsidRPr="006E6993" w:rsidTr="00D63E06">
        <w:trPr>
          <w:trHeight w:val="896"/>
        </w:trPr>
        <w:tc>
          <w:tcPr>
            <w:tcW w:w="599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6E6993" w:rsidRPr="006E6993" w:rsidRDefault="006A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МАО</w:t>
            </w:r>
            <w:r w:rsidR="00240372">
              <w:rPr>
                <w:rFonts w:ascii="Times New Roman" w:hAnsi="Times New Roman" w:cs="Times New Roman"/>
                <w:sz w:val="28"/>
                <w:szCs w:val="28"/>
              </w:rPr>
              <w:t>У гимназия №99</w:t>
            </w:r>
          </w:p>
        </w:tc>
        <w:tc>
          <w:tcPr>
            <w:tcW w:w="3296" w:type="dxa"/>
          </w:tcPr>
          <w:p w:rsidR="006E6993" w:rsidRPr="006E6993" w:rsidRDefault="00240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Хижняков </w:t>
            </w:r>
            <w:r w:rsidR="006A328F" w:rsidRPr="006A328F">
              <w:rPr>
                <w:rFonts w:ascii="Times New Roman" w:hAnsi="Times New Roman" w:cs="Times New Roman"/>
                <w:sz w:val="28"/>
                <w:szCs w:val="28"/>
              </w:rPr>
              <w:t>И.В.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 класс</w:t>
            </w:r>
          </w:p>
        </w:tc>
        <w:tc>
          <w:tcPr>
            <w:tcW w:w="7229" w:type="dxa"/>
          </w:tcPr>
          <w:p w:rsidR="006E6993" w:rsidRPr="006E6993" w:rsidRDefault="006A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Популяризация Школьной службы примирения МАОУ гимназии № 99</w:t>
            </w:r>
          </w:p>
        </w:tc>
        <w:tc>
          <w:tcPr>
            <w:tcW w:w="2890" w:type="dxa"/>
          </w:tcPr>
          <w:p w:rsidR="006E6993" w:rsidRPr="006E6993" w:rsidRDefault="00D63E06" w:rsidP="00F6505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  <w:tr w:rsidR="006E6993" w:rsidRPr="006E6993" w:rsidTr="00D63E06">
        <w:trPr>
          <w:trHeight w:val="944"/>
        </w:trPr>
        <w:tc>
          <w:tcPr>
            <w:tcW w:w="599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6E6993" w:rsidRPr="006E6993" w:rsidRDefault="006A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МАОУ гимназия №99</w:t>
            </w:r>
          </w:p>
        </w:tc>
        <w:tc>
          <w:tcPr>
            <w:tcW w:w="3296" w:type="dxa"/>
          </w:tcPr>
          <w:p w:rsidR="006E6993" w:rsidRPr="006E6993" w:rsidRDefault="006A328F" w:rsidP="006A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Иванова А.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7229" w:type="dxa"/>
          </w:tcPr>
          <w:p w:rsidR="006E6993" w:rsidRPr="006E6993" w:rsidRDefault="006A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Элементы игровых технологий как средство изучения финансовой грамотности в подростковом возрасте</w:t>
            </w:r>
          </w:p>
        </w:tc>
        <w:tc>
          <w:tcPr>
            <w:tcW w:w="2890" w:type="dxa"/>
          </w:tcPr>
          <w:p w:rsidR="006E6993" w:rsidRPr="006E6993" w:rsidRDefault="00D63E06" w:rsidP="00F6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6E6993" w:rsidRPr="006E6993" w:rsidTr="00D63E06">
        <w:trPr>
          <w:trHeight w:val="896"/>
        </w:trPr>
        <w:tc>
          <w:tcPr>
            <w:tcW w:w="599" w:type="dxa"/>
          </w:tcPr>
          <w:p w:rsidR="006E6993" w:rsidRPr="006E6993" w:rsidRDefault="006E6993" w:rsidP="006E699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0" w:type="dxa"/>
          </w:tcPr>
          <w:p w:rsidR="006E6993" w:rsidRPr="006E6993" w:rsidRDefault="006A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МАОУ СОШ№147</w:t>
            </w:r>
          </w:p>
        </w:tc>
        <w:tc>
          <w:tcPr>
            <w:tcW w:w="3296" w:type="dxa"/>
          </w:tcPr>
          <w:p w:rsidR="006A328F" w:rsidRPr="006A328F" w:rsidRDefault="006A328F" w:rsidP="006A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Шарипова</w:t>
            </w:r>
            <w:proofErr w:type="spellEnd"/>
            <w:r w:rsidRPr="006A328F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6E6993" w:rsidRPr="006E6993" w:rsidRDefault="006A328F" w:rsidP="006A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Саргсян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К.С</w:t>
            </w:r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11 класс</w:t>
            </w:r>
          </w:p>
        </w:tc>
        <w:tc>
          <w:tcPr>
            <w:tcW w:w="7229" w:type="dxa"/>
          </w:tcPr>
          <w:p w:rsidR="006E6993" w:rsidRPr="006E6993" w:rsidRDefault="006A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328F">
              <w:rPr>
                <w:rFonts w:ascii="Times New Roman" w:hAnsi="Times New Roman" w:cs="Times New Roman"/>
                <w:sz w:val="28"/>
                <w:szCs w:val="28"/>
              </w:rPr>
              <w:t>«Государственная итоговая аттестация глазами выпускников: психологическая готовность и тревожность в период подготовки ГИА»</w:t>
            </w:r>
          </w:p>
        </w:tc>
        <w:tc>
          <w:tcPr>
            <w:tcW w:w="2890" w:type="dxa"/>
          </w:tcPr>
          <w:p w:rsidR="006E6993" w:rsidRPr="006E6993" w:rsidRDefault="00D63E06" w:rsidP="00F650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Призёр (2 место)</w:t>
            </w:r>
          </w:p>
        </w:tc>
      </w:tr>
    </w:tbl>
    <w:p w:rsidR="006E6993" w:rsidRDefault="006E6993">
      <w:bookmarkStart w:id="0" w:name="_GoBack"/>
      <w:bookmarkEnd w:id="0"/>
    </w:p>
    <w:sectPr w:rsidR="006E6993" w:rsidSect="006A32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92844"/>
    <w:multiLevelType w:val="hybridMultilevel"/>
    <w:tmpl w:val="C22EF8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E6993"/>
    <w:rsid w:val="002017DF"/>
    <w:rsid w:val="00240372"/>
    <w:rsid w:val="004A4B58"/>
    <w:rsid w:val="0069699A"/>
    <w:rsid w:val="006A328F"/>
    <w:rsid w:val="006E6993"/>
    <w:rsid w:val="009E08A4"/>
    <w:rsid w:val="00B459EF"/>
    <w:rsid w:val="00D63E06"/>
    <w:rsid w:val="00F65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  <w:style w:type="paragraph" w:styleId="a5">
    <w:name w:val="No Spacing"/>
    <w:uiPriority w:val="1"/>
    <w:qFormat/>
    <w:rsid w:val="00F650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993"/>
    <w:pPr>
      <w:ind w:left="720"/>
      <w:contextualSpacing/>
    </w:pPr>
  </w:style>
  <w:style w:type="paragraph" w:styleId="a5">
    <w:name w:val="No Spacing"/>
    <w:uiPriority w:val="1"/>
    <w:qFormat/>
    <w:rsid w:val="00F650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9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koshheeva.o</dc:creator>
  <cp:lastModifiedBy>koshheeva.o</cp:lastModifiedBy>
  <cp:revision>2</cp:revision>
  <dcterms:created xsi:type="dcterms:W3CDTF">2022-03-17T09:45:00Z</dcterms:created>
  <dcterms:modified xsi:type="dcterms:W3CDTF">2022-03-17T09:45:00Z</dcterms:modified>
</cp:coreProperties>
</file>